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4B" w:rsidRPr="003C784B" w:rsidRDefault="003C784B" w:rsidP="00EE1F82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247"/>
        <w:gridCol w:w="4343"/>
        <w:gridCol w:w="44"/>
        <w:gridCol w:w="4186"/>
      </w:tblGrid>
      <w:tr w:rsidR="002A77F3" w:rsidTr="00067803">
        <w:tc>
          <w:tcPr>
            <w:tcW w:w="4140" w:type="dxa"/>
          </w:tcPr>
          <w:p w:rsidR="002A77F3" w:rsidRDefault="002A77F3" w:rsidP="00C33655">
            <w:pPr>
              <w:rPr>
                <w:sz w:val="22"/>
                <w:szCs w:val="22"/>
              </w:rPr>
            </w:pPr>
            <w:r w:rsidRPr="008F47BA">
              <w:rPr>
                <w:sz w:val="22"/>
                <w:szCs w:val="22"/>
                <w:u w:val="single"/>
              </w:rPr>
              <w:t>Suggested Equipment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Pruning Shears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Gallon Sealable Bag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Bags, 15 x 24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Tape measure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Grass Clippers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Knife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Security Seal</w:t>
            </w:r>
          </w:p>
          <w:p w:rsidR="002A77F3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Control &amp; Chain of Custody form</w:t>
            </w:r>
          </w:p>
          <w:p w:rsidR="002A77F3" w:rsidRPr="008F47BA" w:rsidRDefault="002A77F3" w:rsidP="00C33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Gloves</w:t>
            </w:r>
          </w:p>
        </w:tc>
        <w:tc>
          <w:tcPr>
            <w:tcW w:w="4590" w:type="dxa"/>
            <w:gridSpan w:val="2"/>
          </w:tcPr>
          <w:p w:rsidR="002A77F3" w:rsidRDefault="00D9543D" w:rsidP="00EE1F82">
            <w:r w:rsidRPr="00240E6F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1" name="Picture 1" descr="HPIM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IM0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2"/>
          </w:tcPr>
          <w:p w:rsidR="002A77F3" w:rsidRDefault="00D9543D" w:rsidP="00EE1F82">
            <w:r w:rsidRPr="00240E6F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2" name="Picture 2" descr="HPIM0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PIM0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7F3" w:rsidTr="00067803">
        <w:tc>
          <w:tcPr>
            <w:tcW w:w="4140" w:type="dxa"/>
          </w:tcPr>
          <w:p w:rsidR="002A77F3" w:rsidRPr="009379D9" w:rsidRDefault="002A77F3" w:rsidP="00C33655">
            <w:pPr>
              <w:spacing w:before="40"/>
              <w:rPr>
                <w:sz w:val="22"/>
                <w:szCs w:val="22"/>
              </w:rPr>
            </w:pPr>
            <w:r w:rsidRPr="009379D9">
              <w:rPr>
                <w:sz w:val="22"/>
                <w:szCs w:val="22"/>
              </w:rPr>
              <w:t>Gather all the required equipment before you depart for the field.  Place into 15 x 24 bag to carry to sample location.  This is a list of suggested equipment.  Add or remove equipment as needed.</w:t>
            </w:r>
          </w:p>
        </w:tc>
        <w:tc>
          <w:tcPr>
            <w:tcW w:w="4590" w:type="dxa"/>
            <w:gridSpan w:val="2"/>
          </w:tcPr>
          <w:p w:rsidR="005E4530" w:rsidRPr="005E4530" w:rsidRDefault="005E4530" w:rsidP="005E4530">
            <w:pPr>
              <w:spacing w:before="40"/>
              <w:rPr>
                <w:sz w:val="22"/>
                <w:szCs w:val="22"/>
              </w:rPr>
            </w:pPr>
            <w:r w:rsidRPr="005E4530">
              <w:rPr>
                <w:sz w:val="22"/>
                <w:szCs w:val="22"/>
              </w:rPr>
              <w:t xml:space="preserve">Choose a location to collect </w:t>
            </w:r>
            <w:r w:rsidR="005A6A8D">
              <w:rPr>
                <w:sz w:val="22"/>
                <w:szCs w:val="22"/>
              </w:rPr>
              <w:t xml:space="preserve">the </w:t>
            </w:r>
            <w:r w:rsidRPr="005E4530">
              <w:rPr>
                <w:sz w:val="22"/>
                <w:szCs w:val="22"/>
              </w:rPr>
              <w:t>sample.</w:t>
            </w:r>
          </w:p>
          <w:p w:rsidR="002A77F3" w:rsidRPr="009379D9" w:rsidRDefault="005E4530" w:rsidP="005E4530">
            <w:pPr>
              <w:rPr>
                <w:sz w:val="22"/>
                <w:szCs w:val="22"/>
              </w:rPr>
            </w:pPr>
            <w:r w:rsidRPr="005E4530">
              <w:rPr>
                <w:sz w:val="22"/>
                <w:szCs w:val="22"/>
              </w:rPr>
              <w:t>Locate the sample out in the open, away from buildings, trees or other overhead obstructions.</w:t>
            </w:r>
          </w:p>
          <w:p w:rsidR="002A77F3" w:rsidRPr="009379D9" w:rsidRDefault="009379D9" w:rsidP="005A6A8D">
            <w:pPr>
              <w:spacing w:before="40"/>
              <w:rPr>
                <w:sz w:val="22"/>
                <w:szCs w:val="22"/>
              </w:rPr>
            </w:pPr>
            <w:r w:rsidRPr="009379D9">
              <w:rPr>
                <w:sz w:val="22"/>
                <w:szCs w:val="22"/>
              </w:rPr>
              <w:t xml:space="preserve">Take a picture of the </w:t>
            </w:r>
            <w:r w:rsidR="005A6A8D">
              <w:rPr>
                <w:sz w:val="22"/>
                <w:szCs w:val="22"/>
              </w:rPr>
              <w:t>s</w:t>
            </w:r>
            <w:r w:rsidRPr="009379D9">
              <w:rPr>
                <w:sz w:val="22"/>
                <w:szCs w:val="22"/>
              </w:rPr>
              <w:t xml:space="preserve">ample </w:t>
            </w:r>
            <w:r w:rsidR="005A6A8D">
              <w:rPr>
                <w:sz w:val="22"/>
                <w:szCs w:val="22"/>
              </w:rPr>
              <w:t>l</w:t>
            </w:r>
            <w:r w:rsidRPr="009379D9">
              <w:rPr>
                <w:sz w:val="22"/>
                <w:szCs w:val="22"/>
              </w:rPr>
              <w:t xml:space="preserve">ocation and surrounding </w:t>
            </w:r>
            <w:r w:rsidR="005A6A8D">
              <w:rPr>
                <w:sz w:val="22"/>
                <w:szCs w:val="22"/>
              </w:rPr>
              <w:t>a</w:t>
            </w:r>
            <w:r w:rsidRPr="009379D9">
              <w:rPr>
                <w:sz w:val="22"/>
                <w:szCs w:val="22"/>
              </w:rPr>
              <w:t xml:space="preserve">rea.  Submit </w:t>
            </w:r>
            <w:r w:rsidR="005A6A8D">
              <w:rPr>
                <w:sz w:val="22"/>
                <w:szCs w:val="22"/>
              </w:rPr>
              <w:t xml:space="preserve">it </w:t>
            </w:r>
            <w:r w:rsidRPr="009379D9">
              <w:rPr>
                <w:sz w:val="22"/>
                <w:szCs w:val="22"/>
              </w:rPr>
              <w:t xml:space="preserve">with </w:t>
            </w:r>
            <w:r w:rsidR="005A6A8D">
              <w:rPr>
                <w:sz w:val="22"/>
                <w:szCs w:val="22"/>
              </w:rPr>
              <w:t>the other s</w:t>
            </w:r>
            <w:r w:rsidRPr="009379D9">
              <w:rPr>
                <w:sz w:val="22"/>
                <w:szCs w:val="22"/>
              </w:rPr>
              <w:t xml:space="preserve">ample </w:t>
            </w:r>
            <w:r w:rsidR="005A6A8D">
              <w:rPr>
                <w:sz w:val="22"/>
                <w:szCs w:val="22"/>
              </w:rPr>
              <w:t>c</w:t>
            </w:r>
            <w:r w:rsidRPr="009379D9">
              <w:rPr>
                <w:sz w:val="22"/>
                <w:szCs w:val="22"/>
              </w:rPr>
              <w:t xml:space="preserve">ollection </w:t>
            </w:r>
            <w:r w:rsidR="005A6A8D">
              <w:rPr>
                <w:sz w:val="22"/>
                <w:szCs w:val="22"/>
              </w:rPr>
              <w:t>i</w:t>
            </w:r>
            <w:r w:rsidRPr="009379D9">
              <w:rPr>
                <w:sz w:val="22"/>
                <w:szCs w:val="22"/>
              </w:rPr>
              <w:t>nformation</w:t>
            </w:r>
            <w:r w:rsidR="005A6A8D">
              <w:rPr>
                <w:sz w:val="22"/>
                <w:szCs w:val="22"/>
              </w:rPr>
              <w:t>.</w:t>
            </w:r>
          </w:p>
        </w:tc>
        <w:tc>
          <w:tcPr>
            <w:tcW w:w="4230" w:type="dxa"/>
            <w:gridSpan w:val="2"/>
          </w:tcPr>
          <w:p w:rsidR="002A77F3" w:rsidRPr="009379D9" w:rsidRDefault="005E4530" w:rsidP="00E91731">
            <w:pPr>
              <w:spacing w:before="40"/>
              <w:rPr>
                <w:sz w:val="22"/>
                <w:szCs w:val="22"/>
              </w:rPr>
            </w:pPr>
            <w:r w:rsidRPr="005E4530">
              <w:rPr>
                <w:sz w:val="22"/>
                <w:szCs w:val="22"/>
              </w:rPr>
              <w:t>Perform an exposure rate survey (waist high) and a contamination survey (ground).  Record the measurements</w:t>
            </w:r>
            <w:r w:rsidR="002A77F3" w:rsidRPr="009379D9">
              <w:rPr>
                <w:sz w:val="22"/>
                <w:szCs w:val="22"/>
              </w:rPr>
              <w:t>.</w:t>
            </w:r>
          </w:p>
          <w:p w:rsidR="009379D9" w:rsidRPr="009379D9" w:rsidRDefault="009379D9" w:rsidP="00E91731">
            <w:pPr>
              <w:spacing w:before="40"/>
              <w:rPr>
                <w:sz w:val="22"/>
                <w:szCs w:val="22"/>
              </w:rPr>
            </w:pPr>
          </w:p>
        </w:tc>
      </w:tr>
      <w:tr w:rsidR="002A77F3" w:rsidTr="00067803">
        <w:tc>
          <w:tcPr>
            <w:tcW w:w="4140" w:type="dxa"/>
          </w:tcPr>
          <w:p w:rsidR="002A77F3" w:rsidRDefault="00D9543D" w:rsidP="00EE1F82">
            <w:r w:rsidRPr="00240E6F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3" name="Picture 3" descr="HPIM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PIM0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2"/>
          </w:tcPr>
          <w:p w:rsidR="002A77F3" w:rsidRDefault="00D9543D" w:rsidP="00EE1F82"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0800" cy="1943100"/>
                  <wp:effectExtent l="0" t="0" r="0" b="0"/>
                  <wp:docPr id="4" name="Picture 4" descr="Ba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gridSpan w:val="2"/>
          </w:tcPr>
          <w:p w:rsidR="002A77F3" w:rsidRDefault="00D9543D" w:rsidP="00EE1F82">
            <w:r w:rsidRPr="003561F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5" name="Picture 5" descr="HPIM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PIM0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7F3" w:rsidTr="00067803">
        <w:tc>
          <w:tcPr>
            <w:tcW w:w="4140" w:type="dxa"/>
          </w:tcPr>
          <w:p w:rsidR="002A77F3" w:rsidRPr="009379D9" w:rsidRDefault="009379D9" w:rsidP="00E9173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the sample location, arrange all needed supplies on a clean surface</w:t>
            </w:r>
            <w:r w:rsidR="005A6A8D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gridSpan w:val="2"/>
          </w:tcPr>
          <w:p w:rsidR="002A77F3" w:rsidRPr="009379D9" w:rsidRDefault="002A77F3" w:rsidP="009379D9">
            <w:pPr>
              <w:spacing w:before="40"/>
              <w:rPr>
                <w:sz w:val="22"/>
                <w:szCs w:val="22"/>
              </w:rPr>
            </w:pPr>
            <w:r w:rsidRPr="009379D9">
              <w:rPr>
                <w:sz w:val="22"/>
                <w:szCs w:val="22"/>
              </w:rPr>
              <w:t>Clean Person: Roll the bag until a lip has been created.  Hold bag under lip ensuring that the bag remains open for the (</w:t>
            </w:r>
            <w:r w:rsidR="009379D9">
              <w:rPr>
                <w:sz w:val="22"/>
                <w:szCs w:val="22"/>
              </w:rPr>
              <w:t>Sampler</w:t>
            </w:r>
            <w:r w:rsidRPr="009379D9">
              <w:rPr>
                <w:sz w:val="22"/>
                <w:szCs w:val="22"/>
              </w:rPr>
              <w:t>) to place the sample into the bag, without touching the outside of the bag.</w:t>
            </w:r>
          </w:p>
        </w:tc>
        <w:tc>
          <w:tcPr>
            <w:tcW w:w="4230" w:type="dxa"/>
            <w:gridSpan w:val="2"/>
          </w:tcPr>
          <w:p w:rsidR="002A77F3" w:rsidRPr="009379D9" w:rsidRDefault="002A77F3" w:rsidP="002A77F3">
            <w:pPr>
              <w:spacing w:before="40"/>
              <w:rPr>
                <w:sz w:val="22"/>
                <w:szCs w:val="22"/>
              </w:rPr>
            </w:pPr>
            <w:r w:rsidRPr="009379D9">
              <w:rPr>
                <w:sz w:val="22"/>
                <w:szCs w:val="22"/>
              </w:rPr>
              <w:t>Only collect the edible portions of the plant.  Clip pieces 6 inches or less</w:t>
            </w:r>
            <w:r w:rsidR="00B14734">
              <w:rPr>
                <w:sz w:val="22"/>
                <w:szCs w:val="22"/>
              </w:rPr>
              <w:t xml:space="preserve"> (to fit in the bag)</w:t>
            </w:r>
            <w:r w:rsidRPr="009379D9">
              <w:rPr>
                <w:sz w:val="22"/>
                <w:szCs w:val="22"/>
              </w:rPr>
              <w:t>.</w:t>
            </w:r>
          </w:p>
          <w:p w:rsidR="002A77F3" w:rsidRPr="009379D9" w:rsidRDefault="002A77F3" w:rsidP="002A77F3">
            <w:pPr>
              <w:spacing w:before="40"/>
              <w:rPr>
                <w:sz w:val="22"/>
                <w:szCs w:val="22"/>
              </w:rPr>
            </w:pPr>
            <w:r w:rsidRPr="009379D9">
              <w:rPr>
                <w:sz w:val="22"/>
                <w:szCs w:val="22"/>
              </w:rPr>
              <w:t>Stop before the bag is bulging and will not seal.</w:t>
            </w:r>
          </w:p>
        </w:tc>
      </w:tr>
      <w:tr w:rsidR="002A77F3" w:rsidTr="00067803">
        <w:tc>
          <w:tcPr>
            <w:tcW w:w="4387" w:type="dxa"/>
            <w:gridSpan w:val="2"/>
          </w:tcPr>
          <w:p w:rsidR="002A77F3" w:rsidRDefault="00D9543D" w:rsidP="00C33655">
            <w:r>
              <w:rPr>
                <w:noProof/>
              </w:rPr>
              <w:lastRenderedPageBreak/>
              <w:drawing>
                <wp:inline distT="0" distB="0" distL="0" distR="0">
                  <wp:extent cx="2590800" cy="1943100"/>
                  <wp:effectExtent l="0" t="0" r="0" b="0"/>
                  <wp:docPr id="6" name="Picture 6" descr="HPIM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PIM0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gridSpan w:val="2"/>
          </w:tcPr>
          <w:p w:rsidR="002A77F3" w:rsidRDefault="00D9543D" w:rsidP="00C33655">
            <w:r w:rsidRPr="003561F0">
              <w:rPr>
                <w:noProof/>
              </w:rPr>
              <w:drawing>
                <wp:inline distT="0" distB="0" distL="0" distR="0">
                  <wp:extent cx="2590800" cy="1943100"/>
                  <wp:effectExtent l="0" t="0" r="0" b="0"/>
                  <wp:docPr id="7" name="Picture 7" descr="HPIM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PIM0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6" w:type="dxa"/>
          </w:tcPr>
          <w:p w:rsidR="002A77F3" w:rsidRDefault="002A77F3" w:rsidP="003C784B"/>
        </w:tc>
      </w:tr>
      <w:tr w:rsidR="002A77F3" w:rsidTr="00067803">
        <w:tc>
          <w:tcPr>
            <w:tcW w:w="4387" w:type="dxa"/>
            <w:gridSpan w:val="2"/>
          </w:tcPr>
          <w:p w:rsidR="002A77F3" w:rsidRPr="009379D9" w:rsidRDefault="002A77F3" w:rsidP="00067803">
            <w:pPr>
              <w:rPr>
                <w:sz w:val="22"/>
                <w:szCs w:val="22"/>
              </w:rPr>
            </w:pPr>
            <w:r w:rsidRPr="009379D9">
              <w:rPr>
                <w:sz w:val="22"/>
                <w:szCs w:val="22"/>
              </w:rPr>
              <w:t xml:space="preserve">Measure the </w:t>
            </w:r>
            <w:r w:rsidR="00067803">
              <w:rPr>
                <w:sz w:val="22"/>
                <w:szCs w:val="22"/>
              </w:rPr>
              <w:t>l</w:t>
            </w:r>
            <w:r w:rsidRPr="009379D9">
              <w:rPr>
                <w:sz w:val="22"/>
                <w:szCs w:val="22"/>
              </w:rPr>
              <w:t xml:space="preserve">ength, </w:t>
            </w:r>
            <w:r w:rsidR="00067803">
              <w:rPr>
                <w:sz w:val="22"/>
                <w:szCs w:val="22"/>
              </w:rPr>
              <w:t>w</w:t>
            </w:r>
            <w:r w:rsidRPr="009379D9">
              <w:rPr>
                <w:sz w:val="22"/>
                <w:szCs w:val="22"/>
              </w:rPr>
              <w:t xml:space="preserve">idth and </w:t>
            </w:r>
            <w:r w:rsidR="00067803">
              <w:rPr>
                <w:sz w:val="22"/>
                <w:szCs w:val="22"/>
              </w:rPr>
              <w:t>d</w:t>
            </w:r>
            <w:r w:rsidRPr="009379D9">
              <w:rPr>
                <w:sz w:val="22"/>
                <w:szCs w:val="22"/>
              </w:rPr>
              <w:t>epth of the sample collected</w:t>
            </w:r>
            <w:r w:rsidR="009379D9">
              <w:rPr>
                <w:sz w:val="22"/>
                <w:szCs w:val="22"/>
              </w:rPr>
              <w:t>.  Record this information.</w:t>
            </w:r>
          </w:p>
        </w:tc>
        <w:tc>
          <w:tcPr>
            <w:tcW w:w="4387" w:type="dxa"/>
            <w:gridSpan w:val="2"/>
          </w:tcPr>
          <w:p w:rsidR="005E4530" w:rsidRPr="005E4530" w:rsidRDefault="005E4530" w:rsidP="005E4530">
            <w:pPr>
              <w:spacing w:before="40" w:after="60"/>
              <w:rPr>
                <w:sz w:val="22"/>
                <w:szCs w:val="22"/>
              </w:rPr>
            </w:pPr>
            <w:r w:rsidRPr="005E4530">
              <w:rPr>
                <w:sz w:val="22"/>
                <w:szCs w:val="22"/>
              </w:rPr>
              <w:t xml:space="preserve">Place a SCF barcode &amp; Security Seal on the bag.  Complete the Sample Control and Chain of Custody Form and input into the </w:t>
            </w:r>
            <w:r w:rsidR="00067803">
              <w:rPr>
                <w:sz w:val="22"/>
                <w:szCs w:val="22"/>
              </w:rPr>
              <w:t>t</w:t>
            </w:r>
            <w:r w:rsidRPr="005E4530">
              <w:rPr>
                <w:sz w:val="22"/>
                <w:szCs w:val="22"/>
              </w:rPr>
              <w:t>ablet.</w:t>
            </w:r>
          </w:p>
          <w:p w:rsidR="002A77F3" w:rsidRPr="009379D9" w:rsidRDefault="005E4530" w:rsidP="00067803">
            <w:pPr>
              <w:rPr>
                <w:sz w:val="22"/>
                <w:szCs w:val="22"/>
              </w:rPr>
            </w:pPr>
            <w:r w:rsidRPr="005E4530">
              <w:rPr>
                <w:sz w:val="22"/>
                <w:szCs w:val="22"/>
              </w:rPr>
              <w:t xml:space="preserve">If </w:t>
            </w:r>
            <w:r w:rsidR="00067803">
              <w:rPr>
                <w:sz w:val="22"/>
                <w:szCs w:val="22"/>
              </w:rPr>
              <w:t>b</w:t>
            </w:r>
            <w:r w:rsidRPr="005E4530">
              <w:rPr>
                <w:sz w:val="22"/>
                <w:szCs w:val="22"/>
              </w:rPr>
              <w:t xml:space="preserve">ackground permits, survey the </w:t>
            </w:r>
            <w:r w:rsidR="00067803">
              <w:rPr>
                <w:sz w:val="22"/>
                <w:szCs w:val="22"/>
              </w:rPr>
              <w:t>s</w:t>
            </w:r>
            <w:r w:rsidRPr="005E4530">
              <w:rPr>
                <w:sz w:val="22"/>
                <w:szCs w:val="22"/>
              </w:rPr>
              <w:t xml:space="preserve">ample </w:t>
            </w:r>
            <w:r w:rsidR="00697650">
              <w:rPr>
                <w:sz w:val="22"/>
                <w:szCs w:val="22"/>
              </w:rPr>
              <w:t xml:space="preserve">bag </w:t>
            </w:r>
            <w:bookmarkStart w:id="0" w:name="_GoBack"/>
            <w:bookmarkEnd w:id="0"/>
            <w:r w:rsidRPr="005E4530">
              <w:rPr>
                <w:sz w:val="22"/>
                <w:szCs w:val="22"/>
              </w:rPr>
              <w:t xml:space="preserve">and record </w:t>
            </w:r>
            <w:r w:rsidR="00067803">
              <w:rPr>
                <w:sz w:val="22"/>
                <w:szCs w:val="22"/>
              </w:rPr>
              <w:t xml:space="preserve">results </w:t>
            </w:r>
            <w:r w:rsidRPr="005E4530">
              <w:rPr>
                <w:sz w:val="22"/>
                <w:szCs w:val="22"/>
              </w:rPr>
              <w:t xml:space="preserve">on </w:t>
            </w:r>
            <w:r w:rsidR="00067803">
              <w:rPr>
                <w:sz w:val="22"/>
                <w:szCs w:val="22"/>
              </w:rPr>
              <w:t xml:space="preserve">the </w:t>
            </w:r>
            <w:r w:rsidRPr="005E4530">
              <w:rPr>
                <w:sz w:val="22"/>
                <w:szCs w:val="22"/>
              </w:rPr>
              <w:t>SCF.</w:t>
            </w:r>
          </w:p>
        </w:tc>
        <w:tc>
          <w:tcPr>
            <w:tcW w:w="4186" w:type="dxa"/>
          </w:tcPr>
          <w:p w:rsidR="002A77F3" w:rsidRDefault="002A77F3" w:rsidP="002A77F3"/>
        </w:tc>
      </w:tr>
      <w:tr w:rsidR="002A77F3" w:rsidTr="00067803">
        <w:tc>
          <w:tcPr>
            <w:tcW w:w="4387" w:type="dxa"/>
            <w:gridSpan w:val="2"/>
          </w:tcPr>
          <w:p w:rsidR="002A77F3" w:rsidRDefault="002A77F3" w:rsidP="003C784B"/>
        </w:tc>
        <w:tc>
          <w:tcPr>
            <w:tcW w:w="4387" w:type="dxa"/>
            <w:gridSpan w:val="2"/>
          </w:tcPr>
          <w:p w:rsidR="002A77F3" w:rsidRDefault="002A77F3" w:rsidP="003C784B"/>
        </w:tc>
        <w:tc>
          <w:tcPr>
            <w:tcW w:w="4186" w:type="dxa"/>
          </w:tcPr>
          <w:p w:rsidR="002A77F3" w:rsidRDefault="002A77F3" w:rsidP="003C784B"/>
        </w:tc>
      </w:tr>
      <w:tr w:rsidR="002A77F3" w:rsidTr="00067803">
        <w:tc>
          <w:tcPr>
            <w:tcW w:w="4387" w:type="dxa"/>
            <w:gridSpan w:val="2"/>
          </w:tcPr>
          <w:p w:rsidR="002A77F3" w:rsidRDefault="002A77F3" w:rsidP="003C784B"/>
        </w:tc>
        <w:tc>
          <w:tcPr>
            <w:tcW w:w="4387" w:type="dxa"/>
            <w:gridSpan w:val="2"/>
          </w:tcPr>
          <w:p w:rsidR="002A77F3" w:rsidRDefault="002A77F3" w:rsidP="003C784B"/>
        </w:tc>
        <w:tc>
          <w:tcPr>
            <w:tcW w:w="4186" w:type="dxa"/>
          </w:tcPr>
          <w:p w:rsidR="002A77F3" w:rsidRDefault="002A77F3" w:rsidP="003C784B"/>
        </w:tc>
      </w:tr>
    </w:tbl>
    <w:p w:rsidR="000611F0" w:rsidRDefault="000611F0" w:rsidP="003C784B"/>
    <w:sectPr w:rsidR="000611F0" w:rsidSect="003C784B">
      <w:headerReference w:type="default" r:id="rId13"/>
      <w:footerReference w:type="default" r:id="rId14"/>
      <w:pgSz w:w="15840" w:h="12240" w:orient="landscape"/>
      <w:pgMar w:top="11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6A" w:rsidRDefault="00581A6A" w:rsidP="002A77F3">
      <w:r>
        <w:separator/>
      </w:r>
    </w:p>
  </w:endnote>
  <w:endnote w:type="continuationSeparator" w:id="0">
    <w:p w:rsidR="00581A6A" w:rsidRDefault="00581A6A" w:rsidP="002A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4F" w:rsidRDefault="005E4530" w:rsidP="0026454F">
    <w:pPr>
      <w:pStyle w:val="Footer"/>
      <w:jc w:val="right"/>
    </w:pPr>
    <w:r>
      <w:t>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6A" w:rsidRDefault="00581A6A" w:rsidP="002A77F3">
      <w:r>
        <w:separator/>
      </w:r>
    </w:p>
  </w:footnote>
  <w:footnote w:type="continuationSeparator" w:id="0">
    <w:p w:rsidR="00581A6A" w:rsidRDefault="00581A6A" w:rsidP="002A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F3" w:rsidRDefault="002A77F3">
    <w:pPr>
      <w:pStyle w:val="Header"/>
    </w:pPr>
    <w:r w:rsidRPr="00ED32D6">
      <w:rPr>
        <w:b/>
        <w:sz w:val="28"/>
        <w:szCs w:val="28"/>
      </w:rPr>
      <w:t xml:space="preserve">Collect a FRMAC Emergency Phase Vegetation </w:t>
    </w:r>
    <w:r w:rsidR="009379D9">
      <w:rPr>
        <w:b/>
        <w:sz w:val="28"/>
        <w:szCs w:val="28"/>
      </w:rPr>
      <w:t xml:space="preserve">(Leafy &amp; Grain) </w:t>
    </w:r>
    <w:r w:rsidRPr="00ED32D6">
      <w:rPr>
        <w:b/>
        <w:sz w:val="28"/>
        <w:szCs w:val="28"/>
      </w:rPr>
      <w:t>Sample</w:t>
    </w:r>
    <w:r>
      <w:tab/>
    </w:r>
    <w:r>
      <w:tab/>
    </w:r>
    <w:r>
      <w:tab/>
    </w:r>
    <w:r>
      <w:tab/>
      <w:t>Page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7650">
      <w:rPr>
        <w:noProof/>
      </w:rPr>
      <w:t>1</w:t>
    </w:r>
    <w:r>
      <w:fldChar w:fldCharType="end"/>
    </w:r>
  </w:p>
  <w:p w:rsidR="002A77F3" w:rsidRDefault="002A7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C5"/>
    <w:rsid w:val="00027653"/>
    <w:rsid w:val="00060128"/>
    <w:rsid w:val="000611F0"/>
    <w:rsid w:val="00067803"/>
    <w:rsid w:val="000B63F1"/>
    <w:rsid w:val="000C6187"/>
    <w:rsid w:val="00193E79"/>
    <w:rsid w:val="00195F5C"/>
    <w:rsid w:val="001D76FE"/>
    <w:rsid w:val="00240E6F"/>
    <w:rsid w:val="0026454F"/>
    <w:rsid w:val="002A77F3"/>
    <w:rsid w:val="003169E8"/>
    <w:rsid w:val="003561F0"/>
    <w:rsid w:val="00357ADD"/>
    <w:rsid w:val="003C784B"/>
    <w:rsid w:val="003D47E5"/>
    <w:rsid w:val="003E4A70"/>
    <w:rsid w:val="00474415"/>
    <w:rsid w:val="00495150"/>
    <w:rsid w:val="004A08DB"/>
    <w:rsid w:val="00502E22"/>
    <w:rsid w:val="00530CF5"/>
    <w:rsid w:val="00571F6E"/>
    <w:rsid w:val="00581A6A"/>
    <w:rsid w:val="005A6A8D"/>
    <w:rsid w:val="005D0E43"/>
    <w:rsid w:val="005E4530"/>
    <w:rsid w:val="006645B6"/>
    <w:rsid w:val="00697650"/>
    <w:rsid w:val="006B5A25"/>
    <w:rsid w:val="006F0AED"/>
    <w:rsid w:val="00730F55"/>
    <w:rsid w:val="00795B84"/>
    <w:rsid w:val="007C7C31"/>
    <w:rsid w:val="007D2D08"/>
    <w:rsid w:val="00891969"/>
    <w:rsid w:val="008E44FC"/>
    <w:rsid w:val="008F5A7E"/>
    <w:rsid w:val="009300C4"/>
    <w:rsid w:val="009379D9"/>
    <w:rsid w:val="00A710C2"/>
    <w:rsid w:val="00AA206E"/>
    <w:rsid w:val="00AB2BAB"/>
    <w:rsid w:val="00B14734"/>
    <w:rsid w:val="00B21406"/>
    <w:rsid w:val="00B32BC5"/>
    <w:rsid w:val="00B673B6"/>
    <w:rsid w:val="00C155B4"/>
    <w:rsid w:val="00C33655"/>
    <w:rsid w:val="00C92CF9"/>
    <w:rsid w:val="00CF13BB"/>
    <w:rsid w:val="00D20DA9"/>
    <w:rsid w:val="00D9543D"/>
    <w:rsid w:val="00DB1EAF"/>
    <w:rsid w:val="00E43566"/>
    <w:rsid w:val="00E758BE"/>
    <w:rsid w:val="00E91731"/>
    <w:rsid w:val="00EC4E87"/>
    <w:rsid w:val="00ED32D6"/>
    <w:rsid w:val="00EE1F82"/>
    <w:rsid w:val="00F04CEB"/>
    <w:rsid w:val="00F3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283DA"/>
  <w15:chartTrackingRefBased/>
  <w15:docId w15:val="{8427775F-8651-4556-B8F5-F20CAEFE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A77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77F3"/>
    <w:rPr>
      <w:sz w:val="24"/>
      <w:szCs w:val="24"/>
    </w:rPr>
  </w:style>
  <w:style w:type="paragraph" w:styleId="Footer">
    <w:name w:val="footer"/>
    <w:basedOn w:val="Normal"/>
    <w:link w:val="FooterChar"/>
    <w:rsid w:val="002A77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A77F3"/>
    <w:rPr>
      <w:sz w:val="24"/>
      <w:szCs w:val="24"/>
    </w:rPr>
  </w:style>
  <w:style w:type="paragraph" w:styleId="BalloonText">
    <w:name w:val="Balloon Text"/>
    <w:basedOn w:val="Normal"/>
    <w:link w:val="BalloonTextChar"/>
    <w:rsid w:val="002A7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7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Sample head, paper filter, and charcoal filter</vt:lpstr>
    </vt:vector>
  </TitlesOfParts>
  <Company>FRMAC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Sample head, paper filter, and charcoal filter</dc:title>
  <dc:subject/>
  <dc:creator>FRMAC</dc:creator>
  <cp:keywords/>
  <dc:description/>
  <cp:lastModifiedBy>Gwin, Jeremy</cp:lastModifiedBy>
  <cp:revision>5</cp:revision>
  <cp:lastPrinted>2011-08-08T20:08:00Z</cp:lastPrinted>
  <dcterms:created xsi:type="dcterms:W3CDTF">2020-06-18T19:35:00Z</dcterms:created>
  <dcterms:modified xsi:type="dcterms:W3CDTF">2020-08-31T14:41:00Z</dcterms:modified>
</cp:coreProperties>
</file>