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16"/>
        <w:gridCol w:w="4328"/>
        <w:gridCol w:w="4316"/>
      </w:tblGrid>
      <w:tr w:rsidR="005B002F" w:rsidTr="00F679D8">
        <w:tc>
          <w:tcPr>
            <w:tcW w:w="4316" w:type="dxa"/>
          </w:tcPr>
          <w:p w:rsidR="005B002F" w:rsidRDefault="005B002F" w:rsidP="003C50B9">
            <w:pPr>
              <w:rPr>
                <w:sz w:val="22"/>
                <w:szCs w:val="22"/>
              </w:rPr>
            </w:pPr>
            <w:r w:rsidRPr="008F47BA">
              <w:rPr>
                <w:sz w:val="22"/>
                <w:szCs w:val="22"/>
                <w:u w:val="single"/>
              </w:rPr>
              <w:t>Suggested Equipment</w:t>
            </w:r>
          </w:p>
          <w:p w:rsidR="005B002F" w:rsidRDefault="00F679D8" w:rsidP="003C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Sample Container</w:t>
            </w:r>
            <w:r w:rsidR="005B002F">
              <w:rPr>
                <w:sz w:val="22"/>
                <w:szCs w:val="22"/>
              </w:rPr>
              <w:t xml:space="preserve"> (1 Gallon</w:t>
            </w:r>
            <w:r w:rsidR="00794227">
              <w:rPr>
                <w:sz w:val="22"/>
                <w:szCs w:val="22"/>
              </w:rPr>
              <w:t xml:space="preserve"> / 4 Liter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Cubetainer</w:t>
            </w:r>
            <w:proofErr w:type="spellEnd"/>
            <w:r w:rsidR="005B002F">
              <w:rPr>
                <w:sz w:val="22"/>
                <w:szCs w:val="22"/>
              </w:rPr>
              <w:t>)</w:t>
            </w:r>
          </w:p>
          <w:p w:rsidR="005B002F" w:rsidRDefault="005B002F" w:rsidP="003C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Funnel</w:t>
            </w:r>
          </w:p>
          <w:p w:rsidR="005B002F" w:rsidRDefault="005B002F" w:rsidP="003C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Bucket</w:t>
            </w:r>
          </w:p>
          <w:p w:rsidR="005B002F" w:rsidRDefault="005B002F" w:rsidP="003C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Rope</w:t>
            </w:r>
          </w:p>
          <w:p w:rsidR="005B002F" w:rsidRDefault="005B002F" w:rsidP="005B0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Bags, 15 x 24</w:t>
            </w:r>
          </w:p>
          <w:p w:rsidR="005B002F" w:rsidRDefault="005B002F" w:rsidP="003C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Security Seal</w:t>
            </w:r>
          </w:p>
          <w:p w:rsidR="005B002F" w:rsidRDefault="005B002F" w:rsidP="003C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Sample Control &amp; Chain of Custody form</w:t>
            </w:r>
          </w:p>
          <w:p w:rsidR="005B002F" w:rsidRDefault="005B002F" w:rsidP="003C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Gloves</w:t>
            </w:r>
          </w:p>
          <w:p w:rsidR="0060238A" w:rsidRPr="008F47BA" w:rsidRDefault="0060238A" w:rsidP="003C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Distilled or deionized water</w:t>
            </w:r>
          </w:p>
        </w:tc>
        <w:tc>
          <w:tcPr>
            <w:tcW w:w="4328" w:type="dxa"/>
          </w:tcPr>
          <w:p w:rsidR="005B002F" w:rsidRDefault="00F21180" w:rsidP="003C50B9">
            <w:r w:rsidRPr="00A174F7">
              <w:rPr>
                <w:noProof/>
              </w:rPr>
              <w:drawing>
                <wp:inline distT="0" distB="0" distL="0" distR="0">
                  <wp:extent cx="2600325" cy="1952625"/>
                  <wp:effectExtent l="0" t="0" r="0" b="0"/>
                  <wp:docPr id="1" name="Picture 1" descr="100_066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_066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6" w:type="dxa"/>
          </w:tcPr>
          <w:p w:rsidR="005B002F" w:rsidRDefault="00F21180" w:rsidP="003C50B9">
            <w:r w:rsidRPr="00DC7F2D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2" name="Picture 2" descr="HPIM0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PIM0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02F" w:rsidTr="00F679D8">
        <w:trPr>
          <w:trHeight w:val="1548"/>
        </w:trPr>
        <w:tc>
          <w:tcPr>
            <w:tcW w:w="4316" w:type="dxa"/>
          </w:tcPr>
          <w:p w:rsidR="005B002F" w:rsidRPr="000E55D7" w:rsidRDefault="005B002F" w:rsidP="003C50B9">
            <w:pPr>
              <w:spacing w:before="40"/>
              <w:rPr>
                <w:sz w:val="22"/>
                <w:szCs w:val="22"/>
              </w:rPr>
            </w:pPr>
            <w:r w:rsidRPr="000E55D7">
              <w:rPr>
                <w:sz w:val="22"/>
                <w:szCs w:val="22"/>
              </w:rPr>
              <w:t>Gather all the required equipment before you depart for the field.  This is a list of suggested equipment.  Add or remove equipment as needed.</w:t>
            </w:r>
          </w:p>
        </w:tc>
        <w:tc>
          <w:tcPr>
            <w:tcW w:w="4328" w:type="dxa"/>
          </w:tcPr>
          <w:p w:rsidR="005B002F" w:rsidRDefault="005B002F" w:rsidP="003C50B9">
            <w:pPr>
              <w:spacing w:before="40"/>
              <w:rPr>
                <w:sz w:val="22"/>
                <w:szCs w:val="22"/>
              </w:rPr>
            </w:pPr>
            <w:r w:rsidRPr="000E55D7">
              <w:rPr>
                <w:sz w:val="22"/>
                <w:szCs w:val="22"/>
              </w:rPr>
              <w:t xml:space="preserve">Choose a location to collect </w:t>
            </w:r>
            <w:r w:rsidR="003B448A">
              <w:rPr>
                <w:sz w:val="22"/>
                <w:szCs w:val="22"/>
              </w:rPr>
              <w:t xml:space="preserve">a tap or well </w:t>
            </w:r>
            <w:r w:rsidRPr="000E55D7">
              <w:rPr>
                <w:sz w:val="22"/>
                <w:szCs w:val="22"/>
              </w:rPr>
              <w:t>sample.</w:t>
            </w:r>
          </w:p>
          <w:p w:rsidR="005B002F" w:rsidRPr="000E55D7" w:rsidRDefault="000E55D7" w:rsidP="003B448A">
            <w:pPr>
              <w:spacing w:before="40"/>
              <w:rPr>
                <w:sz w:val="22"/>
                <w:szCs w:val="22"/>
              </w:rPr>
            </w:pPr>
            <w:r w:rsidRPr="00203AD2">
              <w:rPr>
                <w:sz w:val="22"/>
                <w:szCs w:val="22"/>
              </w:rPr>
              <w:t xml:space="preserve">Take a picture of the </w:t>
            </w:r>
            <w:r w:rsidR="003B448A">
              <w:rPr>
                <w:sz w:val="22"/>
                <w:szCs w:val="22"/>
              </w:rPr>
              <w:t>s</w:t>
            </w:r>
            <w:r w:rsidRPr="00203AD2">
              <w:rPr>
                <w:sz w:val="22"/>
                <w:szCs w:val="22"/>
              </w:rPr>
              <w:t xml:space="preserve">ample </w:t>
            </w:r>
            <w:r w:rsidR="003B448A">
              <w:rPr>
                <w:sz w:val="22"/>
                <w:szCs w:val="22"/>
              </w:rPr>
              <w:t>l</w:t>
            </w:r>
            <w:r w:rsidRPr="00203AD2">
              <w:rPr>
                <w:sz w:val="22"/>
                <w:szCs w:val="22"/>
              </w:rPr>
              <w:t xml:space="preserve">ocation and surrounding </w:t>
            </w:r>
            <w:r w:rsidR="003B448A">
              <w:rPr>
                <w:sz w:val="22"/>
                <w:szCs w:val="22"/>
              </w:rPr>
              <w:t>a</w:t>
            </w:r>
            <w:r w:rsidRPr="00203AD2">
              <w:rPr>
                <w:sz w:val="22"/>
                <w:szCs w:val="22"/>
              </w:rPr>
              <w:t xml:space="preserve">rea.  Submit with </w:t>
            </w:r>
            <w:r w:rsidR="003B448A">
              <w:rPr>
                <w:sz w:val="22"/>
                <w:szCs w:val="22"/>
              </w:rPr>
              <w:t>the other s</w:t>
            </w:r>
            <w:r w:rsidRPr="00203AD2">
              <w:rPr>
                <w:sz w:val="22"/>
                <w:szCs w:val="22"/>
              </w:rPr>
              <w:t xml:space="preserve">ample </w:t>
            </w:r>
            <w:r w:rsidR="003B448A">
              <w:rPr>
                <w:sz w:val="22"/>
                <w:szCs w:val="22"/>
              </w:rPr>
              <w:t>c</w:t>
            </w:r>
            <w:r w:rsidRPr="00203AD2">
              <w:rPr>
                <w:sz w:val="22"/>
                <w:szCs w:val="22"/>
              </w:rPr>
              <w:t xml:space="preserve">ollection </w:t>
            </w:r>
            <w:r w:rsidR="003B448A">
              <w:rPr>
                <w:sz w:val="22"/>
                <w:szCs w:val="22"/>
              </w:rPr>
              <w:t>i</w:t>
            </w:r>
            <w:r w:rsidRPr="00203AD2">
              <w:rPr>
                <w:sz w:val="22"/>
                <w:szCs w:val="22"/>
              </w:rPr>
              <w:t>nformation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16" w:type="dxa"/>
          </w:tcPr>
          <w:p w:rsidR="005B002F" w:rsidRPr="000E55D7" w:rsidRDefault="00A66F08" w:rsidP="003C50B9">
            <w:pPr>
              <w:spacing w:before="40"/>
              <w:rPr>
                <w:sz w:val="22"/>
                <w:szCs w:val="22"/>
              </w:rPr>
            </w:pPr>
            <w:r w:rsidRPr="00A66F08">
              <w:rPr>
                <w:sz w:val="22"/>
                <w:szCs w:val="22"/>
              </w:rPr>
              <w:t>Perform an exposure rate survey (waist high) and contamination survey (ground).  Record the measurements.</w:t>
            </w:r>
          </w:p>
        </w:tc>
      </w:tr>
      <w:tr w:rsidR="005B002F" w:rsidTr="00F679D8">
        <w:tc>
          <w:tcPr>
            <w:tcW w:w="4316" w:type="dxa"/>
          </w:tcPr>
          <w:p w:rsidR="005B002F" w:rsidRDefault="00F21180" w:rsidP="003C50B9">
            <w:r w:rsidRPr="00DC7F2D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3" name="Picture 3" descr="HPIM0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PIM07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8" w:type="dxa"/>
          </w:tcPr>
          <w:p w:rsidR="005B002F" w:rsidRDefault="00F21180" w:rsidP="003C50B9">
            <w:r w:rsidRPr="00C35693">
              <w:rPr>
                <w:noProof/>
                <w:sz w:val="22"/>
                <w:szCs w:val="22"/>
              </w:rPr>
              <w:drawing>
                <wp:inline distT="0" distB="0" distL="0" distR="0">
                  <wp:extent cx="2590800" cy="1943100"/>
                  <wp:effectExtent l="0" t="0" r="0" b="0"/>
                  <wp:docPr id="4" name="Picture 4" descr="HPIM0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PIM07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6" w:type="dxa"/>
          </w:tcPr>
          <w:p w:rsidR="005B002F" w:rsidRDefault="00F21180" w:rsidP="003C50B9">
            <w:r w:rsidRPr="00992FD7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5" name="Picture 5" descr="HPIM0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PIM07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02F" w:rsidTr="00F679D8">
        <w:tc>
          <w:tcPr>
            <w:tcW w:w="4316" w:type="dxa"/>
          </w:tcPr>
          <w:p w:rsidR="005B002F" w:rsidRPr="000E55D7" w:rsidRDefault="000E55D7" w:rsidP="003C50B9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the sample location, arrange all needed supplies on a clean surface</w:t>
            </w:r>
          </w:p>
        </w:tc>
        <w:tc>
          <w:tcPr>
            <w:tcW w:w="4328" w:type="dxa"/>
          </w:tcPr>
          <w:p w:rsidR="005B002F" w:rsidRPr="000E55D7" w:rsidRDefault="005B002F" w:rsidP="00F679D8">
            <w:pPr>
              <w:spacing w:before="40"/>
              <w:rPr>
                <w:sz w:val="22"/>
                <w:szCs w:val="22"/>
              </w:rPr>
            </w:pPr>
            <w:r w:rsidRPr="000E55D7">
              <w:rPr>
                <w:sz w:val="22"/>
                <w:szCs w:val="22"/>
              </w:rPr>
              <w:t xml:space="preserve">Place a SCF barcode on the </w:t>
            </w:r>
            <w:r w:rsidR="00F679D8">
              <w:rPr>
                <w:sz w:val="22"/>
                <w:szCs w:val="22"/>
              </w:rPr>
              <w:t>s</w:t>
            </w:r>
            <w:r w:rsidRPr="000E55D7">
              <w:rPr>
                <w:sz w:val="22"/>
                <w:szCs w:val="22"/>
              </w:rPr>
              <w:t xml:space="preserve">ample </w:t>
            </w:r>
            <w:r w:rsidR="00F679D8">
              <w:rPr>
                <w:sz w:val="22"/>
                <w:szCs w:val="22"/>
              </w:rPr>
              <w:t>c</w:t>
            </w:r>
            <w:r w:rsidRPr="000E55D7">
              <w:rPr>
                <w:sz w:val="22"/>
                <w:szCs w:val="22"/>
              </w:rPr>
              <w:t>ontainer.</w:t>
            </w:r>
            <w:r w:rsidR="003910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16" w:type="dxa"/>
          </w:tcPr>
          <w:p w:rsidR="005B002F" w:rsidRPr="000E55D7" w:rsidRDefault="00391076" w:rsidP="003C50B9">
            <w:pPr>
              <w:spacing w:before="40"/>
              <w:rPr>
                <w:sz w:val="22"/>
                <w:szCs w:val="22"/>
              </w:rPr>
            </w:pPr>
            <w:r w:rsidRPr="00391076">
              <w:rPr>
                <w:sz w:val="22"/>
                <w:szCs w:val="22"/>
              </w:rPr>
              <w:t>Rinse out the sample container and cap with deionized or distilled water.</w:t>
            </w:r>
          </w:p>
          <w:p w:rsidR="005B002F" w:rsidRPr="000E55D7" w:rsidRDefault="005B002F" w:rsidP="003C50B9">
            <w:pPr>
              <w:rPr>
                <w:sz w:val="22"/>
                <w:szCs w:val="22"/>
              </w:rPr>
            </w:pPr>
            <w:r w:rsidRPr="000E55D7">
              <w:rPr>
                <w:sz w:val="22"/>
                <w:szCs w:val="22"/>
              </w:rPr>
              <w:t>Purge the tap to get a sample from the well supply and not the lines.</w:t>
            </w:r>
          </w:p>
        </w:tc>
      </w:tr>
    </w:tbl>
    <w:p w:rsidR="00B432BE" w:rsidRDefault="00B432BE" w:rsidP="003169E8"/>
    <w:p w:rsidR="00D52AC8" w:rsidRPr="005B002F" w:rsidRDefault="00B432BE" w:rsidP="003169E8">
      <w:r>
        <w:br w:type="page"/>
      </w:r>
      <w:r w:rsidR="00DC7F2D">
        <w:lastRenderedPageBreak/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5B002F" w:rsidRPr="00C35693" w:rsidTr="00C35693">
        <w:tc>
          <w:tcPr>
            <w:tcW w:w="4392" w:type="dxa"/>
          </w:tcPr>
          <w:p w:rsidR="005B002F" w:rsidRDefault="00F21180" w:rsidP="003C50B9">
            <w:r w:rsidRPr="00992FD7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6" name="Picture 6" descr="HPIM0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PIM0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:rsidR="005B002F" w:rsidRPr="00C35693" w:rsidRDefault="00F21180" w:rsidP="003C50B9">
            <w:pPr>
              <w:rPr>
                <w:highlight w:val="yellow"/>
              </w:rPr>
            </w:pPr>
            <w:r w:rsidRPr="00992FD7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7" name="Picture 7" descr="HPIM0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PIM0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:rsidR="005B002F" w:rsidRPr="00C35693" w:rsidRDefault="00F21180" w:rsidP="003C50B9">
            <w:pPr>
              <w:rPr>
                <w:highlight w:val="yellow"/>
              </w:rPr>
            </w:pPr>
            <w:r w:rsidRPr="00992FD7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8" name="Picture 8" descr="HPIM0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PIM07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02F" w:rsidRPr="00C35693" w:rsidTr="00F679D8">
        <w:trPr>
          <w:trHeight w:val="1098"/>
        </w:trPr>
        <w:tc>
          <w:tcPr>
            <w:tcW w:w="4392" w:type="dxa"/>
          </w:tcPr>
          <w:p w:rsidR="005B002F" w:rsidRPr="000E55D7" w:rsidRDefault="005B002F" w:rsidP="003C50B9">
            <w:pPr>
              <w:spacing w:before="40"/>
              <w:rPr>
                <w:sz w:val="22"/>
                <w:szCs w:val="22"/>
              </w:rPr>
            </w:pPr>
            <w:r w:rsidRPr="000E55D7">
              <w:rPr>
                <w:sz w:val="22"/>
                <w:szCs w:val="22"/>
              </w:rPr>
              <w:t>Fill the bucket.</w:t>
            </w:r>
          </w:p>
        </w:tc>
        <w:tc>
          <w:tcPr>
            <w:tcW w:w="4392" w:type="dxa"/>
          </w:tcPr>
          <w:p w:rsidR="005B002F" w:rsidRPr="000E55D7" w:rsidRDefault="005B002F" w:rsidP="00A66F08">
            <w:pPr>
              <w:spacing w:before="40"/>
              <w:rPr>
                <w:sz w:val="22"/>
                <w:szCs w:val="22"/>
              </w:rPr>
            </w:pPr>
            <w:r w:rsidRPr="000E55D7">
              <w:rPr>
                <w:sz w:val="22"/>
                <w:szCs w:val="22"/>
              </w:rPr>
              <w:t xml:space="preserve">Using the funnel fill the 1 </w:t>
            </w:r>
            <w:r w:rsidR="00794227" w:rsidRPr="000E55D7">
              <w:rPr>
                <w:sz w:val="22"/>
                <w:szCs w:val="22"/>
              </w:rPr>
              <w:t xml:space="preserve">gallon (4 </w:t>
            </w:r>
            <w:r w:rsidR="00F679D8">
              <w:rPr>
                <w:sz w:val="22"/>
                <w:szCs w:val="22"/>
              </w:rPr>
              <w:t>l</w:t>
            </w:r>
            <w:r w:rsidR="00794227" w:rsidRPr="000E55D7">
              <w:rPr>
                <w:sz w:val="22"/>
                <w:szCs w:val="22"/>
              </w:rPr>
              <w:t>iter)</w:t>
            </w:r>
            <w:r w:rsidRPr="000E55D7">
              <w:rPr>
                <w:sz w:val="22"/>
                <w:szCs w:val="22"/>
              </w:rPr>
              <w:t xml:space="preserve"> </w:t>
            </w:r>
            <w:r w:rsidR="00F679D8">
              <w:rPr>
                <w:sz w:val="22"/>
                <w:szCs w:val="22"/>
              </w:rPr>
              <w:t xml:space="preserve">sample </w:t>
            </w:r>
            <w:r w:rsidRPr="000E55D7">
              <w:rPr>
                <w:sz w:val="22"/>
                <w:szCs w:val="22"/>
              </w:rPr>
              <w:t>container.  Stop 1 inch from the top</w:t>
            </w:r>
            <w:r w:rsidR="00A66F08">
              <w:rPr>
                <w:sz w:val="22"/>
                <w:szCs w:val="22"/>
              </w:rPr>
              <w:t>.</w:t>
            </w:r>
          </w:p>
          <w:p w:rsidR="005B002F" w:rsidRPr="000E55D7" w:rsidRDefault="005B002F" w:rsidP="003C50B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392" w:type="dxa"/>
          </w:tcPr>
          <w:p w:rsidR="005B002F" w:rsidRPr="000E55D7" w:rsidRDefault="00F679D8" w:rsidP="00F679D8">
            <w:pPr>
              <w:spacing w:before="4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If needed, rinse the outside of the container with deionized or distilled water.  </w:t>
            </w:r>
            <w:r w:rsidR="00391076">
              <w:rPr>
                <w:sz w:val="22"/>
                <w:szCs w:val="22"/>
              </w:rPr>
              <w:t>Dry the outside of the s</w:t>
            </w:r>
            <w:r w:rsidR="005B002F" w:rsidRPr="000E55D7">
              <w:rPr>
                <w:sz w:val="22"/>
                <w:szCs w:val="22"/>
              </w:rPr>
              <w:t>ample container</w:t>
            </w:r>
            <w:r w:rsidR="00A66F08">
              <w:rPr>
                <w:sz w:val="22"/>
                <w:szCs w:val="22"/>
              </w:rPr>
              <w:t>.</w:t>
            </w:r>
          </w:p>
        </w:tc>
      </w:tr>
      <w:tr w:rsidR="005B002F" w:rsidRPr="00C35693" w:rsidTr="00C35693">
        <w:tc>
          <w:tcPr>
            <w:tcW w:w="4392" w:type="dxa"/>
          </w:tcPr>
          <w:p w:rsidR="005B002F" w:rsidRPr="00C35693" w:rsidRDefault="00F21180" w:rsidP="003169E8">
            <w:pPr>
              <w:rPr>
                <w:highlight w:val="yellow"/>
              </w:rPr>
            </w:pPr>
            <w:r w:rsidRPr="00992FD7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9" name="Picture 9" descr="HPIM0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PIM0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:rsidR="005B002F" w:rsidRPr="00C35693" w:rsidRDefault="00F21180" w:rsidP="003169E8">
            <w:pPr>
              <w:rPr>
                <w:highlight w:val="yellow"/>
              </w:rPr>
            </w:pPr>
            <w:r w:rsidRPr="00C35693">
              <w:rPr>
                <w:noProof/>
                <w:sz w:val="22"/>
                <w:szCs w:val="22"/>
              </w:rPr>
              <w:drawing>
                <wp:inline distT="0" distB="0" distL="0" distR="0">
                  <wp:extent cx="2590800" cy="1943100"/>
                  <wp:effectExtent l="0" t="0" r="0" b="0"/>
                  <wp:docPr id="10" name="Picture 10" descr="HPIM0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PIM0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:rsidR="005B002F" w:rsidRPr="00C35693" w:rsidRDefault="00F21180" w:rsidP="003169E8">
            <w:pPr>
              <w:rPr>
                <w:highlight w:val="yellow"/>
              </w:rPr>
            </w:pPr>
            <w:r w:rsidRPr="00992FD7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11" name="Picture 11" descr="HPIM0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PIM0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02F" w:rsidRPr="00C35693" w:rsidTr="00C35693">
        <w:tc>
          <w:tcPr>
            <w:tcW w:w="4392" w:type="dxa"/>
          </w:tcPr>
          <w:p w:rsidR="005B002F" w:rsidRPr="000E55D7" w:rsidRDefault="00317047" w:rsidP="00B432BE">
            <w:pPr>
              <w:spacing w:before="40"/>
              <w:rPr>
                <w:sz w:val="22"/>
                <w:szCs w:val="22"/>
                <w:highlight w:val="yellow"/>
              </w:rPr>
            </w:pPr>
            <w:r w:rsidRPr="00317047">
              <w:rPr>
                <w:sz w:val="22"/>
                <w:szCs w:val="22"/>
              </w:rPr>
              <w:t xml:space="preserve">To prevent leaks, wrap tape around the lid and container (not shown in the picture).  </w:t>
            </w:r>
            <w:r w:rsidR="005B002F" w:rsidRPr="000E55D7">
              <w:rPr>
                <w:sz w:val="22"/>
                <w:szCs w:val="22"/>
              </w:rPr>
              <w:t>Place a Security Seal over the opening</w:t>
            </w:r>
            <w:r w:rsidR="00A66F08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4392" w:type="dxa"/>
          </w:tcPr>
          <w:p w:rsidR="00A66F08" w:rsidRPr="00A66F08" w:rsidRDefault="00A66F08" w:rsidP="00A66F08">
            <w:pPr>
              <w:spacing w:before="40"/>
              <w:rPr>
                <w:sz w:val="22"/>
                <w:szCs w:val="22"/>
              </w:rPr>
            </w:pPr>
            <w:r w:rsidRPr="00A66F08">
              <w:rPr>
                <w:sz w:val="22"/>
                <w:szCs w:val="22"/>
              </w:rPr>
              <w:t xml:space="preserve">If needed, use an indelible marker to write the SCF </w:t>
            </w:r>
            <w:r w:rsidR="00391076">
              <w:rPr>
                <w:sz w:val="22"/>
                <w:szCs w:val="22"/>
              </w:rPr>
              <w:t>n</w:t>
            </w:r>
            <w:r w:rsidRPr="00A66F08">
              <w:rPr>
                <w:sz w:val="22"/>
                <w:szCs w:val="22"/>
              </w:rPr>
              <w:t xml:space="preserve">umber on the </w:t>
            </w:r>
            <w:r>
              <w:rPr>
                <w:sz w:val="22"/>
                <w:szCs w:val="22"/>
              </w:rPr>
              <w:t>sample container</w:t>
            </w:r>
            <w:r w:rsidRPr="00A66F08">
              <w:rPr>
                <w:sz w:val="22"/>
                <w:szCs w:val="22"/>
              </w:rPr>
              <w:t xml:space="preserve">.  </w:t>
            </w:r>
          </w:p>
          <w:p w:rsidR="005B002F" w:rsidRPr="000E55D7" w:rsidRDefault="00A66F08" w:rsidP="00A66F08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into a clean plastic bag</w:t>
            </w:r>
            <w:r w:rsidR="005B002F" w:rsidRPr="000E55D7">
              <w:rPr>
                <w:sz w:val="22"/>
                <w:szCs w:val="22"/>
              </w:rPr>
              <w:t>.</w:t>
            </w:r>
          </w:p>
          <w:p w:rsidR="005B002F" w:rsidRPr="000E55D7" w:rsidRDefault="005B002F" w:rsidP="00057D3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392" w:type="dxa"/>
          </w:tcPr>
          <w:p w:rsidR="00A66F08" w:rsidRPr="00A66F08" w:rsidRDefault="00A66F08" w:rsidP="00A66F08">
            <w:pPr>
              <w:spacing w:before="40"/>
              <w:rPr>
                <w:sz w:val="22"/>
                <w:szCs w:val="22"/>
              </w:rPr>
            </w:pPr>
            <w:r w:rsidRPr="00A66F08">
              <w:rPr>
                <w:sz w:val="22"/>
                <w:szCs w:val="22"/>
              </w:rPr>
              <w:t xml:space="preserve">Complete the Sample Control and Chain of Custody Form and input into the </w:t>
            </w:r>
            <w:r w:rsidR="00391076">
              <w:rPr>
                <w:sz w:val="22"/>
                <w:szCs w:val="22"/>
              </w:rPr>
              <w:t>t</w:t>
            </w:r>
            <w:r w:rsidRPr="00A66F08">
              <w:rPr>
                <w:sz w:val="22"/>
                <w:szCs w:val="22"/>
              </w:rPr>
              <w:t xml:space="preserve">ablet. </w:t>
            </w:r>
          </w:p>
          <w:p w:rsidR="005B002F" w:rsidRPr="000E55D7" w:rsidRDefault="00391076" w:rsidP="00A66F08">
            <w:pPr>
              <w:rPr>
                <w:sz w:val="22"/>
                <w:szCs w:val="22"/>
                <w:highlight w:val="yellow"/>
              </w:rPr>
            </w:pPr>
            <w:r w:rsidRPr="00391076">
              <w:rPr>
                <w:sz w:val="22"/>
                <w:szCs w:val="22"/>
              </w:rPr>
              <w:t>If background permits, survey the sample ba</w:t>
            </w:r>
            <w:r>
              <w:rPr>
                <w:sz w:val="22"/>
                <w:szCs w:val="22"/>
              </w:rPr>
              <w:t>g and record results on the SCF</w:t>
            </w:r>
            <w:r w:rsidR="00A66F08" w:rsidRPr="00A66F08">
              <w:rPr>
                <w:sz w:val="22"/>
                <w:szCs w:val="22"/>
              </w:rPr>
              <w:t>.</w:t>
            </w:r>
          </w:p>
        </w:tc>
      </w:tr>
    </w:tbl>
    <w:p w:rsidR="003169E8" w:rsidRDefault="003169E8" w:rsidP="000C6187"/>
    <w:sectPr w:rsidR="003169E8" w:rsidSect="00502E22">
      <w:headerReference w:type="default" r:id="rId18"/>
      <w:footerReference w:type="default" r:id="rId19"/>
      <w:pgSz w:w="15840" w:h="12240" w:orient="landscape"/>
      <w:pgMar w:top="117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7AD" w:rsidRDefault="007817AD" w:rsidP="005B002F">
      <w:r>
        <w:separator/>
      </w:r>
    </w:p>
  </w:endnote>
  <w:endnote w:type="continuationSeparator" w:id="0">
    <w:p w:rsidR="007817AD" w:rsidRDefault="007817AD" w:rsidP="005B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227" w:rsidRDefault="00A66F08" w:rsidP="00794227">
    <w:pPr>
      <w:pStyle w:val="Footer"/>
      <w:jc w:val="right"/>
    </w:pPr>
    <w:r>
      <w:t>May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7AD" w:rsidRDefault="007817AD" w:rsidP="005B002F">
      <w:r>
        <w:separator/>
      </w:r>
    </w:p>
  </w:footnote>
  <w:footnote w:type="continuationSeparator" w:id="0">
    <w:p w:rsidR="007817AD" w:rsidRDefault="007817AD" w:rsidP="005B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2F" w:rsidRDefault="005B002F">
    <w:pPr>
      <w:pStyle w:val="Header"/>
    </w:pPr>
    <w:r w:rsidRPr="001D4C3F">
      <w:rPr>
        <w:b/>
        <w:sz w:val="28"/>
        <w:szCs w:val="28"/>
      </w:rPr>
      <w:t>Collect a FRMAC Emergency Phase Water (Tap) Sample</w:t>
    </w:r>
    <w:r>
      <w:tab/>
    </w:r>
    <w:r>
      <w:tab/>
    </w:r>
    <w:r>
      <w:tab/>
    </w:r>
    <w:r>
      <w:tab/>
      <w:t>Page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17047">
      <w:rPr>
        <w:noProof/>
      </w:rPr>
      <w:t>1</w:t>
    </w:r>
    <w:r>
      <w:fldChar w:fldCharType="end"/>
    </w:r>
  </w:p>
  <w:p w:rsidR="005B002F" w:rsidRDefault="005B00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C5"/>
    <w:rsid w:val="00057D31"/>
    <w:rsid w:val="00084A43"/>
    <w:rsid w:val="000B2CBF"/>
    <w:rsid w:val="000B63F1"/>
    <w:rsid w:val="000C6187"/>
    <w:rsid w:val="000E55D7"/>
    <w:rsid w:val="001449A3"/>
    <w:rsid w:val="00195F5C"/>
    <w:rsid w:val="001B5895"/>
    <w:rsid w:val="001D4C3F"/>
    <w:rsid w:val="001D76FE"/>
    <w:rsid w:val="001E0575"/>
    <w:rsid w:val="002901A7"/>
    <w:rsid w:val="003169E8"/>
    <w:rsid w:val="00317047"/>
    <w:rsid w:val="00391076"/>
    <w:rsid w:val="003B448A"/>
    <w:rsid w:val="003C50B9"/>
    <w:rsid w:val="003D47E5"/>
    <w:rsid w:val="003E4A70"/>
    <w:rsid w:val="00474415"/>
    <w:rsid w:val="00502E22"/>
    <w:rsid w:val="005254A4"/>
    <w:rsid w:val="00530CF5"/>
    <w:rsid w:val="00571F6E"/>
    <w:rsid w:val="005B002F"/>
    <w:rsid w:val="005D0E43"/>
    <w:rsid w:val="0060238A"/>
    <w:rsid w:val="006645B6"/>
    <w:rsid w:val="006B5A25"/>
    <w:rsid w:val="007817AD"/>
    <w:rsid w:val="00792F2E"/>
    <w:rsid w:val="00794227"/>
    <w:rsid w:val="007965AC"/>
    <w:rsid w:val="007D2D08"/>
    <w:rsid w:val="007F454A"/>
    <w:rsid w:val="00891969"/>
    <w:rsid w:val="008E44FC"/>
    <w:rsid w:val="0090078F"/>
    <w:rsid w:val="009300C4"/>
    <w:rsid w:val="00992FD7"/>
    <w:rsid w:val="00A174F7"/>
    <w:rsid w:val="00A66F08"/>
    <w:rsid w:val="00A710C2"/>
    <w:rsid w:val="00AB2BAB"/>
    <w:rsid w:val="00B0304A"/>
    <w:rsid w:val="00B32BC5"/>
    <w:rsid w:val="00B432BE"/>
    <w:rsid w:val="00B673B6"/>
    <w:rsid w:val="00B76972"/>
    <w:rsid w:val="00C35693"/>
    <w:rsid w:val="00C520E2"/>
    <w:rsid w:val="00CF13BB"/>
    <w:rsid w:val="00CF7A65"/>
    <w:rsid w:val="00D12D04"/>
    <w:rsid w:val="00D20DA9"/>
    <w:rsid w:val="00D52AC8"/>
    <w:rsid w:val="00D915D9"/>
    <w:rsid w:val="00DB1EAF"/>
    <w:rsid w:val="00DC7F2D"/>
    <w:rsid w:val="00DD6388"/>
    <w:rsid w:val="00DE308B"/>
    <w:rsid w:val="00E43566"/>
    <w:rsid w:val="00EC4E87"/>
    <w:rsid w:val="00EE1F82"/>
    <w:rsid w:val="00F04CEB"/>
    <w:rsid w:val="00F21180"/>
    <w:rsid w:val="00F33606"/>
    <w:rsid w:val="00F679D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EDDCE-4E9F-4BE6-947C-8662395A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B00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002F"/>
    <w:rPr>
      <w:sz w:val="24"/>
      <w:szCs w:val="24"/>
    </w:rPr>
  </w:style>
  <w:style w:type="paragraph" w:styleId="Footer">
    <w:name w:val="footer"/>
    <w:basedOn w:val="Normal"/>
    <w:link w:val="FooterChar"/>
    <w:rsid w:val="005B00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002F"/>
    <w:rPr>
      <w:sz w:val="24"/>
      <w:szCs w:val="24"/>
    </w:rPr>
  </w:style>
  <w:style w:type="paragraph" w:styleId="BalloonText">
    <w:name w:val="Balloon Text"/>
    <w:basedOn w:val="Normal"/>
    <w:link w:val="BalloonTextChar"/>
    <w:rsid w:val="005B0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0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485F8-A1F5-4E73-9417-429DBFCEB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Sample head, paper filter, and charcoal filter</vt:lpstr>
    </vt:vector>
  </TitlesOfParts>
  <Company>FRMAC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Sample head, paper filter, and charcoal filter</dc:title>
  <dc:subject/>
  <dc:creator>FRMAC</dc:creator>
  <cp:keywords/>
  <dc:description/>
  <cp:lastModifiedBy>Gwin, Jeremy</cp:lastModifiedBy>
  <cp:revision>6</cp:revision>
  <cp:lastPrinted>2011-07-25T22:56:00Z</cp:lastPrinted>
  <dcterms:created xsi:type="dcterms:W3CDTF">2020-06-18T19:35:00Z</dcterms:created>
  <dcterms:modified xsi:type="dcterms:W3CDTF">2020-10-22T15:10:00Z</dcterms:modified>
</cp:coreProperties>
</file>